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</w:rPr>
        <w:t>附件1</w:t>
      </w:r>
    </w:p>
    <w:p>
      <w:pPr>
        <w:spacing w:after="156" w:afterLines="50" w:line="240" w:lineRule="auto"/>
        <w:jc w:val="center"/>
        <w:rPr>
          <w:rFonts w:hint="eastAsia" w:ascii="黑体" w:hAnsi="黑体" w:eastAsia="黑体"/>
          <w:color w:val="auto"/>
          <w:spacing w:val="0"/>
          <w:sz w:val="36"/>
          <w:szCs w:val="36"/>
          <w:u w:val="none"/>
        </w:rPr>
      </w:pPr>
      <w:bookmarkStart w:id="0" w:name="_GoBack"/>
      <w:r>
        <w:rPr>
          <w:rFonts w:hint="eastAsia" w:ascii="黑体" w:hAnsi="黑体" w:eastAsia="黑体" w:cs="方正小标宋简体"/>
          <w:color w:val="auto"/>
          <w:spacing w:val="0"/>
          <w:sz w:val="36"/>
          <w:szCs w:val="36"/>
          <w:u w:val="none"/>
        </w:rPr>
        <w:t>各地科技管理部门业务咨询电话</w:t>
      </w:r>
    </w:p>
    <w:bookmarkEnd w:id="0"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64"/>
        <w:gridCol w:w="2135"/>
        <w:gridCol w:w="15"/>
        <w:gridCol w:w="35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  <w:t>区、县（市）</w:t>
            </w:r>
          </w:p>
        </w:tc>
        <w:tc>
          <w:tcPr>
            <w:tcW w:w="215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350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上城区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  <w:t>周春亚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  <w:t>86972247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拱墅区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林  波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85820611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" w:eastAsia="zh-CN" w:bidi="ar-SA"/>
              </w:rPr>
              <w:t>金信军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28910613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西湖区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施剑辰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87398859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滨江区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徐熠超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87703295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萧山区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</w:rPr>
              <w:t>刘  晗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828985</w:t>
            </w:r>
            <w:r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余杭区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李  玲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88729940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  <w:lang w:eastAsia="zh-CN"/>
              </w:rPr>
              <w:t>临平区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eastAsia="zh-CN"/>
              </w:rPr>
              <w:t>姚媛媛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  <w:t>89163822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富阳区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蒋华君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63163083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9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临安区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陈文奇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63758628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 w:cs="Times New Roman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桐庐县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陈建龙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58508195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 w:cs="Times New Roman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淳安县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叶丽琴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64824524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ahoma" w:eastAsia="仿宋_GB2312" w:cs="Times New Roman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建德市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  <w:t>廖  静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lang w:val="en-US" w:eastAsia="zh-CN"/>
              </w:rPr>
              <w:t>64722959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Tahoma" w:eastAsia="仿宋_GB2312" w:cs="Times New Roman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pacing w:val="0"/>
                <w:sz w:val="28"/>
                <w:szCs w:val="28"/>
              </w:rPr>
              <w:t>钱塘区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冯云昊</w:t>
            </w:r>
          </w:p>
        </w:tc>
        <w:tc>
          <w:tcPr>
            <w:tcW w:w="35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sz w:val="28"/>
                <w:szCs w:val="28"/>
              </w:rPr>
              <w:t>82986385</w:t>
            </w:r>
          </w:p>
        </w:tc>
      </w:tr>
    </w:tbl>
    <w:p>
      <w:pPr>
        <w:wordWrap w:val="0"/>
        <w:spacing w:line="620" w:lineRule="exact"/>
        <w:rPr>
          <w:rFonts w:hint="eastAsia" w:ascii="方正小标宋简体" w:hAnsi="方正小标宋简体" w:eastAsia="方正小标宋简体" w:cs="方正小标宋简体"/>
          <w:color w:val="auto"/>
          <w:spacing w:val="0"/>
          <w:sz w:val="32"/>
          <w:szCs w:val="32"/>
          <w:u w:val="none"/>
        </w:rPr>
      </w:pPr>
    </w:p>
    <w:p>
      <w:pPr>
        <w:spacing w:line="600" w:lineRule="atLeast"/>
        <w:ind w:firstLine="640" w:firstLineChars="200"/>
        <w:jc w:val="center"/>
        <w:rPr>
          <w:rFonts w:hint="eastAsia" w:ascii="黑体" w:hAnsi="黑体" w:eastAsia="黑体" w:cs="方正小标宋简体"/>
          <w:color w:val="auto"/>
          <w:spacing w:val="0"/>
          <w:sz w:val="32"/>
          <w:szCs w:val="32"/>
          <w:u w:val="none"/>
        </w:rPr>
      </w:pPr>
    </w:p>
    <w:p>
      <w:pPr>
        <w:spacing w:line="600" w:lineRule="atLeast"/>
        <w:ind w:firstLine="640" w:firstLineChars="200"/>
        <w:jc w:val="center"/>
        <w:rPr>
          <w:rFonts w:hint="eastAsia" w:ascii="黑体" w:hAnsi="黑体" w:eastAsia="黑体" w:cs="方正小标宋简体"/>
          <w:color w:val="auto"/>
          <w:spacing w:val="0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3349"/>
    <w:rsid w:val="5CB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2022-04-13T06:23:00Z</dcterms:created>
  <dc:creator>工作人员</dc:creator>
  <cp:lastModifiedBy>工作人员</cp:lastModifiedBy>
  <dcterms:modified xsi:type="dcterms:W3CDTF">2022-04-13T06:23:46Z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