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0" w:type="dxa"/>
        <w:tblInd w:w="93" w:type="dxa"/>
        <w:tblLook w:val="00A0"/>
      </w:tblPr>
      <w:tblGrid>
        <w:gridCol w:w="2558"/>
        <w:gridCol w:w="1426"/>
        <w:gridCol w:w="4430"/>
        <w:gridCol w:w="406"/>
        <w:gridCol w:w="1212"/>
        <w:gridCol w:w="2518"/>
        <w:gridCol w:w="1570"/>
      </w:tblGrid>
      <w:tr w:rsidR="007B0EE0" w:rsidRPr="00973257" w:rsidTr="004C792C">
        <w:trPr>
          <w:gridAfter w:val="3"/>
          <w:wAfter w:w="5300" w:type="dxa"/>
          <w:trHeight w:val="84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E0" w:rsidRPr="00625619" w:rsidRDefault="007B0EE0" w:rsidP="004C792C">
            <w:pPr>
              <w:widowControl/>
              <w:jc w:val="center"/>
            </w:pPr>
            <w:r>
              <w:rPr>
                <w:rFonts w:ascii="宋体" w:hAnsi="宋体" w:cs="Courier New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</w:t>
            </w:r>
            <w:r w:rsidRPr="004B5B25">
              <w:rPr>
                <w:rFonts w:ascii="宋体" w:hAnsi="宋体" w:cs="Courier New" w:hint="eastAsia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  <w:r w:rsidRPr="004B5B25">
              <w:rPr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Pr="004B5B25">
              <w:rPr>
                <w:rFonts w:ascii="宋体" w:hAnsi="宋体" w:cs="Courier New" w:hint="eastAsia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Pr="004B5B25">
              <w:rPr>
                <w:b/>
                <w:bCs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Courier New" w:hint="eastAsia"/>
                <w:b/>
                <w:bCs/>
                <w:color w:val="000000"/>
                <w:kern w:val="0"/>
                <w:sz w:val="32"/>
                <w:szCs w:val="32"/>
              </w:rPr>
              <w:t>年市级部门</w:t>
            </w:r>
            <w:proofErr w:type="gramStart"/>
            <w:r>
              <w:rPr>
                <w:rFonts w:ascii="宋体" w:hAnsi="宋体" w:cs="Courier New" w:hint="eastAsia"/>
                <w:b/>
                <w:bCs/>
                <w:color w:val="000000"/>
                <w:kern w:val="0"/>
                <w:sz w:val="32"/>
                <w:szCs w:val="32"/>
              </w:rPr>
              <w:t>收支决</w:t>
            </w:r>
            <w:r w:rsidRPr="004B5B25">
              <w:rPr>
                <w:rFonts w:ascii="宋体" w:hAnsi="宋体" w:cs="Courier New" w:hint="eastAsia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  <w:proofErr w:type="gramEnd"/>
          </w:p>
        </w:tc>
      </w:tr>
      <w:tr w:rsidR="007B0EE0" w:rsidRPr="00497A21" w:rsidTr="004C792C">
        <w:tblPrEx>
          <w:tblLook w:val="0000"/>
        </w:tblPrEx>
        <w:trPr>
          <w:trHeight w:val="40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Courier New" w:hAnsi="Courier New" w:cs="Courier New" w:hint="eastAsia"/>
                <w:color w:val="000000"/>
                <w:kern w:val="0"/>
                <w:sz w:val="20"/>
              </w:rPr>
            </w:pPr>
            <w:r w:rsidRPr="00497A21">
              <w:rPr>
                <w:rFonts w:ascii="Courier New" w:hAnsi="Courier New" w:cs="Courier New"/>
                <w:color w:val="000000"/>
                <w:kern w:val="0"/>
                <w:sz w:val="20"/>
              </w:rPr>
              <w:t>部门名称：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20"/>
              </w:rPr>
              <w:t>杭州市科学技术委员会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>单位：万元</w:t>
            </w:r>
          </w:p>
        </w:tc>
      </w:tr>
      <w:tr w:rsidR="007B0EE0" w:rsidRPr="00497A21" w:rsidTr="004C792C">
        <w:tblPrEx>
          <w:tblLook w:val="0000"/>
        </w:tblPrEx>
        <w:trPr>
          <w:trHeight w:val="54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</w:rPr>
            </w:pPr>
            <w:r w:rsidRPr="00497A21">
              <w:rPr>
                <w:rFonts w:ascii="宋体" w:hAnsi="宋体" w:hint="eastAsia"/>
                <w:color w:val="000000"/>
                <w:kern w:val="0"/>
                <w:sz w:val="20"/>
              </w:rPr>
              <w:t>收</w:t>
            </w:r>
            <w:r w:rsidRPr="00497A21">
              <w:rPr>
                <w:color w:val="000000"/>
                <w:kern w:val="0"/>
                <w:sz w:val="20"/>
              </w:rPr>
              <w:t xml:space="preserve">              </w:t>
            </w:r>
            <w:r w:rsidRPr="00497A21">
              <w:rPr>
                <w:rFonts w:ascii="宋体" w:hAnsi="宋体" w:hint="eastAsia"/>
                <w:color w:val="000000"/>
                <w:kern w:val="0"/>
                <w:sz w:val="20"/>
              </w:rPr>
              <w:t>入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</w:rPr>
            </w:pPr>
            <w:r w:rsidRPr="00497A21">
              <w:rPr>
                <w:rFonts w:ascii="宋体" w:hAnsi="宋体" w:hint="eastAsia"/>
                <w:color w:val="000000"/>
                <w:kern w:val="0"/>
                <w:sz w:val="20"/>
              </w:rPr>
              <w:t>支</w:t>
            </w:r>
            <w:r w:rsidRPr="00497A21">
              <w:rPr>
                <w:color w:val="000000"/>
                <w:kern w:val="0"/>
                <w:sz w:val="20"/>
              </w:rPr>
              <w:t xml:space="preserve">       </w:t>
            </w:r>
            <w:r w:rsidRPr="00497A21">
              <w:rPr>
                <w:rFonts w:ascii="宋体" w:hAnsi="宋体" w:hint="eastAsia"/>
                <w:color w:val="000000"/>
                <w:kern w:val="0"/>
                <w:sz w:val="20"/>
              </w:rPr>
              <w:t>出（按支出功能分）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</w:rPr>
            </w:pPr>
            <w:r w:rsidRPr="00497A21">
              <w:rPr>
                <w:rFonts w:ascii="宋体" w:hAnsi="宋体" w:hint="eastAsia"/>
                <w:color w:val="000000"/>
                <w:kern w:val="0"/>
                <w:sz w:val="20"/>
              </w:rPr>
              <w:t>支</w:t>
            </w:r>
            <w:r w:rsidRPr="00497A21">
              <w:rPr>
                <w:color w:val="000000"/>
                <w:kern w:val="0"/>
                <w:sz w:val="20"/>
              </w:rPr>
              <w:t xml:space="preserve">       </w:t>
            </w:r>
            <w:r w:rsidRPr="00497A21">
              <w:rPr>
                <w:rFonts w:ascii="宋体" w:hAnsi="宋体" w:hint="eastAsia"/>
                <w:color w:val="000000"/>
                <w:kern w:val="0"/>
                <w:sz w:val="20"/>
              </w:rPr>
              <w:t>出（按支出用途分）</w:t>
            </w:r>
          </w:p>
        </w:tc>
      </w:tr>
      <w:tr w:rsidR="007B0EE0" w:rsidRPr="00497A21" w:rsidTr="004C792C">
        <w:tblPrEx>
          <w:tblLook w:val="0000"/>
        </w:tblPrEx>
        <w:trPr>
          <w:trHeight w:val="54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97A21">
              <w:rPr>
                <w:rFonts w:ascii="宋体" w:hAnsi="宋体" w:hint="eastAsia"/>
                <w:color w:val="000000"/>
                <w:kern w:val="0"/>
                <w:sz w:val="20"/>
              </w:rPr>
              <w:t>项</w:t>
            </w:r>
            <w:r w:rsidRPr="00497A21">
              <w:rPr>
                <w:color w:val="000000"/>
                <w:kern w:val="0"/>
                <w:sz w:val="20"/>
              </w:rPr>
              <w:t xml:space="preserve">              </w:t>
            </w:r>
            <w:r w:rsidRPr="00497A21">
              <w:rPr>
                <w:rFonts w:ascii="宋体" w:hAnsi="宋体" w:hint="eastAsia"/>
                <w:color w:val="000000"/>
                <w:kern w:val="0"/>
                <w:sz w:val="20"/>
              </w:rPr>
              <w:t>目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决</w:t>
            </w:r>
            <w:r w:rsidRPr="00497A21">
              <w:rPr>
                <w:color w:val="000000"/>
                <w:kern w:val="0"/>
                <w:sz w:val="20"/>
              </w:rPr>
              <w:t>算数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97A21">
              <w:rPr>
                <w:rFonts w:ascii="宋体" w:hAnsi="宋体" w:hint="eastAsia"/>
                <w:color w:val="000000"/>
                <w:kern w:val="0"/>
                <w:sz w:val="20"/>
              </w:rPr>
              <w:t>项</w:t>
            </w:r>
            <w:r w:rsidRPr="00497A21">
              <w:rPr>
                <w:color w:val="000000"/>
                <w:kern w:val="0"/>
                <w:sz w:val="20"/>
              </w:rPr>
              <w:t xml:space="preserve">              </w:t>
            </w:r>
            <w:r w:rsidRPr="00497A21">
              <w:rPr>
                <w:rFonts w:ascii="宋体" w:hAnsi="宋体" w:hint="eastAsia"/>
                <w:color w:val="000000"/>
                <w:kern w:val="0"/>
                <w:sz w:val="20"/>
              </w:rPr>
              <w:t>目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决</w:t>
            </w:r>
            <w:r w:rsidRPr="00497A21">
              <w:rPr>
                <w:color w:val="000000"/>
                <w:kern w:val="0"/>
                <w:sz w:val="20"/>
              </w:rPr>
              <w:t>算数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497A21">
              <w:rPr>
                <w:rFonts w:ascii="宋体" w:hAnsi="宋体" w:hint="eastAsia"/>
                <w:color w:val="000000"/>
                <w:kern w:val="0"/>
                <w:sz w:val="20"/>
              </w:rPr>
              <w:t>项</w:t>
            </w:r>
            <w:r w:rsidRPr="00497A21">
              <w:rPr>
                <w:color w:val="000000"/>
                <w:kern w:val="0"/>
                <w:sz w:val="20"/>
              </w:rPr>
              <w:t xml:space="preserve">              </w:t>
            </w:r>
            <w:r w:rsidRPr="00497A21">
              <w:rPr>
                <w:rFonts w:ascii="宋体" w:hAnsi="宋体" w:hint="eastAsia"/>
                <w:color w:val="000000"/>
                <w:kern w:val="0"/>
                <w:sz w:val="20"/>
              </w:rPr>
              <w:t>目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决</w:t>
            </w:r>
            <w:r w:rsidRPr="00497A21">
              <w:rPr>
                <w:color w:val="000000"/>
                <w:kern w:val="0"/>
                <w:sz w:val="20"/>
              </w:rPr>
              <w:t>算数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>一、财政拨款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6577.21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一般公共服务支出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32.94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color w:val="000000"/>
                <w:kern w:val="0"/>
                <w:sz w:val="20"/>
              </w:rPr>
              <w:t>一、基本支出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2563.19</w:t>
            </w:r>
            <w:r w:rsidRPr="00497A21">
              <w:rPr>
                <w:color w:val="000000"/>
                <w:kern w:val="0"/>
                <w:sz w:val="20"/>
              </w:rPr>
              <w:t xml:space="preserve"> 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>其中：</w:t>
            </w:r>
            <w:r>
              <w:rPr>
                <w:rFonts w:hint="eastAsia"/>
                <w:color w:val="000000"/>
                <w:kern w:val="0"/>
                <w:sz w:val="20"/>
              </w:rPr>
              <w:t>一般</w:t>
            </w:r>
            <w:r w:rsidRPr="004B5B25">
              <w:rPr>
                <w:rFonts w:ascii="宋体" w:hAnsi="宋体" w:cs="宋体" w:hint="eastAsia"/>
                <w:color w:val="000000"/>
                <w:kern w:val="0"/>
                <w:sz w:val="20"/>
              </w:rPr>
              <w:t>公共预算资金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6577.21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ind w:firstLineChars="200" w:firstLine="400"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知识产权事务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32.94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color w:val="000000"/>
                <w:kern w:val="0"/>
                <w:sz w:val="20"/>
              </w:rPr>
              <w:t>二、项目支出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4171.89</w:t>
            </w:r>
            <w:r w:rsidRPr="00497A21">
              <w:rPr>
                <w:color w:val="000000"/>
                <w:kern w:val="0"/>
                <w:sz w:val="20"/>
              </w:rPr>
              <w:t xml:space="preserve"> 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    </w:t>
            </w:r>
            <w:r w:rsidRPr="00497A21">
              <w:rPr>
                <w:color w:val="000000"/>
                <w:kern w:val="0"/>
                <w:sz w:val="20"/>
              </w:rPr>
              <w:t xml:space="preserve"> </w:t>
            </w:r>
            <w:r w:rsidRPr="00497A21">
              <w:rPr>
                <w:rFonts w:ascii="宋体" w:hAnsi="宋体" w:hint="eastAsia"/>
                <w:color w:val="000000"/>
                <w:kern w:val="0"/>
                <w:sz w:val="20"/>
              </w:rPr>
              <w:t>政府性基金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   其他知识产权事务支出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32.94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color w:val="000000"/>
                <w:kern w:val="0"/>
                <w:sz w:val="20"/>
              </w:rPr>
              <w:t>三、事业单位经营支出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1014.88</w:t>
            </w:r>
            <w:r w:rsidRPr="00497A21">
              <w:rPr>
                <w:color w:val="000000"/>
                <w:kern w:val="0"/>
                <w:sz w:val="20"/>
              </w:rPr>
              <w:t xml:space="preserve"> 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>二、专户资金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19.79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教育支出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17.06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color w:val="000000"/>
                <w:kern w:val="0"/>
                <w:sz w:val="20"/>
              </w:rPr>
              <w:t>四、事业单位对附属单位补助支出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>三、其他资金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2691.05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进修及培训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17.06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color w:val="000000"/>
                <w:kern w:val="0"/>
                <w:sz w:val="20"/>
              </w:rPr>
              <w:t>五、事业单位上缴上级支出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    培训支出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17.06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color w:val="000000"/>
                <w:kern w:val="0"/>
                <w:sz w:val="20"/>
              </w:rPr>
              <w:t>六、其他支出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kern w:val="0"/>
                <w:sz w:val="20"/>
              </w:rPr>
              <w:t>科学技术支出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5314.51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kern w:val="0"/>
                <w:sz w:val="20"/>
              </w:rPr>
              <w:t xml:space="preserve">    科学技术管理事务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2335.50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kern w:val="0"/>
                <w:sz w:val="20"/>
              </w:rPr>
              <w:t xml:space="preserve">        行政运行（科学技术管理事务）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1214..45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kern w:val="0"/>
                <w:sz w:val="20"/>
              </w:rPr>
              <w:t xml:space="preserve">        一般行政管理事务（科学技术管理事务）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805.08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   其他科学技术管理事务支出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315.48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kern w:val="0"/>
                <w:sz w:val="20"/>
              </w:rPr>
              <w:t xml:space="preserve">    技术研究与开发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572.21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kern w:val="0"/>
                <w:sz w:val="20"/>
              </w:rPr>
              <w:t xml:space="preserve">        应用技术研究与开发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412.22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   科技成果转化与扩散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159.99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kern w:val="0"/>
                <w:sz w:val="20"/>
              </w:rPr>
              <w:t xml:space="preserve">    科技条件与服务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1995.28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kern w:val="0"/>
                <w:sz w:val="20"/>
              </w:rPr>
              <w:t xml:space="preserve">        机构运行（科技条件与服务）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637.28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kern w:val="0"/>
                <w:sz w:val="20"/>
              </w:rPr>
              <w:t xml:space="preserve">        科技条件专项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323.34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   其它科技条件与服务支出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3C2967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1034.66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kern w:val="0"/>
                <w:sz w:val="20"/>
              </w:rPr>
              <w:t xml:space="preserve">    其他科学技术支出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412.00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kern w:val="0"/>
                <w:sz w:val="20"/>
              </w:rPr>
              <w:t xml:space="preserve">        科技奖励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367.00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   </w:t>
            </w:r>
            <w:r w:rsidRPr="00497A21">
              <w:rPr>
                <w:rFonts w:ascii="宋体" w:hAnsi="宋体" w:cs="宋体" w:hint="eastAsia"/>
                <w:kern w:val="0"/>
                <w:sz w:val="20"/>
              </w:rPr>
              <w:t>其他科学技术支出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45.00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kern w:val="0"/>
                <w:sz w:val="20"/>
              </w:rPr>
              <w:t>社会保障和就业支出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587.36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kern w:val="0"/>
                <w:sz w:val="20"/>
              </w:rPr>
              <w:t xml:space="preserve">    行政事业单位离退休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587.36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kern w:val="0"/>
                <w:sz w:val="20"/>
              </w:rPr>
              <w:t xml:space="preserve">        归口管理的行政单位离退休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420.05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kern w:val="0"/>
                <w:sz w:val="20"/>
              </w:rPr>
              <w:t xml:space="preserve">        事业单位离退休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167.11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kern w:val="0"/>
                <w:sz w:val="20"/>
              </w:rPr>
              <w:t>医疗卫生</w:t>
            </w:r>
            <w:r>
              <w:rPr>
                <w:rFonts w:ascii="宋体" w:hAnsi="宋体" w:cs="宋体" w:hint="eastAsia"/>
                <w:kern w:val="0"/>
                <w:sz w:val="20"/>
              </w:rPr>
              <w:t>与计划生育支出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115.90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Default="007B0EE0" w:rsidP="004C792C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kern w:val="0"/>
                <w:sz w:val="20"/>
              </w:rPr>
              <w:t xml:space="preserve">    医疗保障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115.90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Default="007B0EE0" w:rsidP="004C792C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kern w:val="0"/>
                <w:sz w:val="20"/>
              </w:rPr>
              <w:t xml:space="preserve">        行政单位医疗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66.84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Default="007B0EE0" w:rsidP="004C792C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kern w:val="0"/>
                <w:sz w:val="20"/>
              </w:rPr>
              <w:t xml:space="preserve">        事业单位医疗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49.03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Default="007B0EE0" w:rsidP="004C792C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   公务员医疗补助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0.03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Default="007B0EE0" w:rsidP="004C792C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其他支出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1682.19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Default="007B0EE0" w:rsidP="004C792C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其他支出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1682.19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Default="007B0EE0" w:rsidP="004C792C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其他支出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1682.19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497A21">
              <w:rPr>
                <w:b/>
                <w:bCs/>
                <w:color w:val="000000"/>
                <w:kern w:val="0"/>
                <w:sz w:val="20"/>
              </w:rPr>
              <w:t>本年收入合计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</w:rPr>
              <w:t>9288.05</w:t>
            </w:r>
            <w:r w:rsidRPr="00497A21">
              <w:rPr>
                <w:b/>
                <w:bCs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497A21">
              <w:rPr>
                <w:b/>
                <w:bCs/>
                <w:color w:val="000000"/>
                <w:kern w:val="0"/>
                <w:sz w:val="20"/>
              </w:rPr>
              <w:t>本年支出合计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</w:rPr>
              <w:t>7749.96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497A21">
              <w:rPr>
                <w:b/>
                <w:bCs/>
                <w:color w:val="000000"/>
                <w:kern w:val="0"/>
                <w:sz w:val="20"/>
              </w:rPr>
              <w:t>本年支出合计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AC764F" w:rsidRDefault="007B0EE0" w:rsidP="004C792C">
            <w:pPr>
              <w:widowControl/>
              <w:jc w:val="right"/>
              <w:rPr>
                <w:rFonts w:hint="eastAsia"/>
                <w:b/>
                <w:color w:val="000000"/>
                <w:kern w:val="0"/>
                <w:sz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</w:rPr>
              <w:t>7749.96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>用事业基金弥补收支差额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>结转下年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1655.94</w:t>
            </w: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>结转下年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1655.94</w:t>
            </w: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>上年结转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117.85</w:t>
            </w: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E0" w:rsidRPr="00497A21" w:rsidRDefault="007B0EE0" w:rsidP="004C7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97A21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 w:rsidRPr="00497A21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7B0EE0" w:rsidRPr="00497A21" w:rsidTr="004C792C">
        <w:tblPrEx>
          <w:tblLook w:val="0000"/>
        </w:tblPrEx>
        <w:trPr>
          <w:cantSplit/>
          <w:trHeight w:val="39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497A21">
              <w:rPr>
                <w:b/>
                <w:bCs/>
                <w:color w:val="000000"/>
                <w:kern w:val="0"/>
                <w:sz w:val="20"/>
              </w:rPr>
              <w:t>收</w:t>
            </w:r>
            <w:r w:rsidRPr="00497A21">
              <w:rPr>
                <w:b/>
                <w:bCs/>
                <w:color w:val="000000"/>
                <w:kern w:val="0"/>
                <w:sz w:val="20"/>
              </w:rPr>
              <w:t xml:space="preserve">  </w:t>
            </w:r>
            <w:r w:rsidRPr="00497A21">
              <w:rPr>
                <w:b/>
                <w:bCs/>
                <w:color w:val="000000"/>
                <w:kern w:val="0"/>
                <w:sz w:val="20"/>
              </w:rPr>
              <w:t>入</w:t>
            </w:r>
            <w:r w:rsidRPr="00497A21">
              <w:rPr>
                <w:b/>
                <w:bCs/>
                <w:color w:val="000000"/>
                <w:kern w:val="0"/>
                <w:sz w:val="20"/>
              </w:rPr>
              <w:t xml:space="preserve">  </w:t>
            </w:r>
            <w:r w:rsidRPr="00497A21">
              <w:rPr>
                <w:b/>
                <w:bCs/>
                <w:color w:val="000000"/>
                <w:kern w:val="0"/>
                <w:sz w:val="20"/>
              </w:rPr>
              <w:t>总</w:t>
            </w:r>
            <w:r w:rsidRPr="00497A21">
              <w:rPr>
                <w:b/>
                <w:bCs/>
                <w:color w:val="000000"/>
                <w:kern w:val="0"/>
                <w:sz w:val="20"/>
              </w:rPr>
              <w:t xml:space="preserve">  </w:t>
            </w:r>
            <w:r w:rsidRPr="00497A21">
              <w:rPr>
                <w:b/>
                <w:bCs/>
                <w:color w:val="000000"/>
                <w:kern w:val="0"/>
                <w:sz w:val="20"/>
              </w:rPr>
              <w:t>计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9405.90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497A21">
              <w:rPr>
                <w:b/>
                <w:bCs/>
                <w:color w:val="000000"/>
                <w:kern w:val="0"/>
                <w:sz w:val="20"/>
              </w:rPr>
              <w:t>支</w:t>
            </w:r>
            <w:r w:rsidRPr="00497A21">
              <w:rPr>
                <w:b/>
                <w:bCs/>
                <w:color w:val="000000"/>
                <w:kern w:val="0"/>
                <w:sz w:val="20"/>
              </w:rPr>
              <w:t xml:space="preserve">  </w:t>
            </w:r>
            <w:r w:rsidRPr="00497A21">
              <w:rPr>
                <w:b/>
                <w:bCs/>
                <w:color w:val="000000"/>
                <w:kern w:val="0"/>
                <w:sz w:val="20"/>
              </w:rPr>
              <w:t>出</w:t>
            </w:r>
            <w:r w:rsidRPr="00497A21">
              <w:rPr>
                <w:b/>
                <w:bCs/>
                <w:color w:val="000000"/>
                <w:kern w:val="0"/>
                <w:sz w:val="20"/>
              </w:rPr>
              <w:t xml:space="preserve">  </w:t>
            </w:r>
            <w:r w:rsidRPr="00497A21">
              <w:rPr>
                <w:b/>
                <w:bCs/>
                <w:color w:val="000000"/>
                <w:kern w:val="0"/>
                <w:sz w:val="20"/>
              </w:rPr>
              <w:t>总</w:t>
            </w:r>
            <w:r w:rsidRPr="00497A21">
              <w:rPr>
                <w:b/>
                <w:bCs/>
                <w:color w:val="000000"/>
                <w:kern w:val="0"/>
                <w:sz w:val="20"/>
              </w:rPr>
              <w:t xml:space="preserve">  </w:t>
            </w:r>
            <w:r w:rsidRPr="00497A21">
              <w:rPr>
                <w:b/>
                <w:bCs/>
                <w:color w:val="000000"/>
                <w:kern w:val="0"/>
                <w:sz w:val="20"/>
              </w:rPr>
              <w:t>计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9405.90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497A21">
              <w:rPr>
                <w:b/>
                <w:bCs/>
                <w:color w:val="000000"/>
                <w:kern w:val="0"/>
                <w:sz w:val="20"/>
              </w:rPr>
              <w:t>支</w:t>
            </w:r>
            <w:r w:rsidRPr="00497A21">
              <w:rPr>
                <w:b/>
                <w:bCs/>
                <w:color w:val="000000"/>
                <w:kern w:val="0"/>
                <w:sz w:val="20"/>
              </w:rPr>
              <w:t xml:space="preserve">  </w:t>
            </w:r>
            <w:r w:rsidRPr="00497A21">
              <w:rPr>
                <w:b/>
                <w:bCs/>
                <w:color w:val="000000"/>
                <w:kern w:val="0"/>
                <w:sz w:val="20"/>
              </w:rPr>
              <w:t>出</w:t>
            </w:r>
            <w:r w:rsidRPr="00497A21">
              <w:rPr>
                <w:b/>
                <w:bCs/>
                <w:color w:val="000000"/>
                <w:kern w:val="0"/>
                <w:sz w:val="20"/>
              </w:rPr>
              <w:t xml:space="preserve">  </w:t>
            </w:r>
            <w:r w:rsidRPr="00497A21">
              <w:rPr>
                <w:b/>
                <w:bCs/>
                <w:color w:val="000000"/>
                <w:kern w:val="0"/>
                <w:sz w:val="20"/>
              </w:rPr>
              <w:t>总</w:t>
            </w:r>
            <w:r w:rsidRPr="00497A21">
              <w:rPr>
                <w:b/>
                <w:bCs/>
                <w:color w:val="000000"/>
                <w:kern w:val="0"/>
                <w:sz w:val="20"/>
              </w:rPr>
              <w:t xml:space="preserve">  </w:t>
            </w:r>
            <w:r w:rsidRPr="00497A21">
              <w:rPr>
                <w:b/>
                <w:bCs/>
                <w:color w:val="000000"/>
                <w:kern w:val="0"/>
                <w:sz w:val="20"/>
              </w:rPr>
              <w:t>计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E0" w:rsidRPr="00497A21" w:rsidRDefault="007B0EE0" w:rsidP="004C792C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9405.90</w:t>
            </w:r>
          </w:p>
        </w:tc>
      </w:tr>
    </w:tbl>
    <w:p w:rsidR="007B0EE0" w:rsidRDefault="007B0EE0" w:rsidP="007B0EE0">
      <w:pPr>
        <w:widowControl/>
        <w:jc w:val="left"/>
      </w:pPr>
    </w:p>
    <w:tbl>
      <w:tblPr>
        <w:tblW w:w="13390" w:type="dxa"/>
        <w:tblInd w:w="93" w:type="dxa"/>
        <w:tblLook w:val="00A0"/>
      </w:tblPr>
      <w:tblGrid>
        <w:gridCol w:w="13390"/>
      </w:tblGrid>
      <w:tr w:rsidR="007B0EE0" w:rsidRPr="004B5B25" w:rsidTr="004C792C">
        <w:trPr>
          <w:trHeight w:val="420"/>
        </w:trPr>
        <w:tc>
          <w:tcPr>
            <w:tcW w:w="13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EE0" w:rsidRPr="004B5B25" w:rsidRDefault="007B0EE0" w:rsidP="007B0EE0"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F91784" w:rsidRDefault="00F91784"/>
    <w:sectPr w:rsidR="00F91784" w:rsidSect="007B0E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B0EE0"/>
    <w:rsid w:val="0005510A"/>
    <w:rsid w:val="007B0EE0"/>
    <w:rsid w:val="00F91784"/>
    <w:rsid w:val="00FB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</dc:creator>
  <cp:lastModifiedBy>crazy</cp:lastModifiedBy>
  <cp:revision>1</cp:revision>
  <dcterms:created xsi:type="dcterms:W3CDTF">2015-09-30T07:04:00Z</dcterms:created>
  <dcterms:modified xsi:type="dcterms:W3CDTF">2015-09-30T07:05:00Z</dcterms:modified>
</cp:coreProperties>
</file>